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0A6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 w14:paraId="24F61D13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2024年彭州市龙门山湔江河谷生态旅游区管理委员会</w:t>
      </w:r>
    </w:p>
    <w:p w14:paraId="48DB035D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公开招聘岗位表</w:t>
      </w:r>
    </w:p>
    <w:bookmarkEnd w:id="0"/>
    <w:tbl>
      <w:tblPr>
        <w:tblStyle w:val="4"/>
        <w:tblpPr w:leftFromText="180" w:rightFromText="180" w:vertAnchor="page" w:horzAnchor="page" w:tblpX="1026" w:tblpY="3807"/>
        <w:tblOverlap w:val="never"/>
        <w:tblW w:w="14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438"/>
        <w:gridCol w:w="920"/>
        <w:gridCol w:w="1260"/>
        <w:gridCol w:w="1785"/>
        <w:gridCol w:w="2640"/>
        <w:gridCol w:w="1305"/>
        <w:gridCol w:w="1395"/>
        <w:gridCol w:w="1348"/>
        <w:gridCol w:w="915"/>
        <w:gridCol w:w="1172"/>
      </w:tblGrid>
      <w:tr w14:paraId="50A7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B54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93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3B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7B2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薪酬</w:t>
            </w:r>
          </w:p>
          <w:p w14:paraId="05571F7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5CF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职责简介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81E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62D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C3C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C0A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开考比例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781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CA0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D3C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20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CFDA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B5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2C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EB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主要从事项目规划、建设等有关工作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86E1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工程管理、工程造价、地质工程、土木类、水利类、建筑学类、地理学类、城市规划类、城乡规划类相关专业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CF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2D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EA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7FF777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99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FA78">
            <w:pPr>
              <w:widowControl/>
              <w:tabs>
                <w:tab w:val="left" w:pos="308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硕士、博士研究生年龄可放宽到40岁（1984年11月19日及以后出生）</w:t>
            </w:r>
          </w:p>
        </w:tc>
      </w:tr>
      <w:tr w14:paraId="7E000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AFA8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8EFE">
            <w:pPr>
              <w:pStyle w:val="3"/>
              <w:spacing w:line="360" w:lineRule="exact"/>
              <w:ind w:firstLine="21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财务岗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F715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01EE61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EF487F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  <w:p w14:paraId="74C459B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A4F396F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405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C1F9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主要从事财务管理等有关工作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C940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会计学、审计学、财务管理、财务会计教育、财政学类相关专业</w:t>
            </w:r>
          </w:p>
          <w:p w14:paraId="408CC58B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1439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6ED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549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55EFA90E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F130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2917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124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250F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A9CB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文秘岗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9E33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103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C40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主要从事综合材料起草、综合协调等工作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C114">
            <w:pPr>
              <w:pStyle w:val="3"/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汉语言文学类、中国语言文学类、</w:t>
            </w: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新闻传播学类相关专业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E492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2F02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8F16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77D53BF7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CDA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256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B8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AC2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BD2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F26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B597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7D4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主要从事综合管理等工作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5E2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外国语言文学类、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工商管理类、法学类、旅游管理类、设计学类相关专业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E7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7D01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BF5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6DC49D68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986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EA09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D674CDD"/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47E9"/>
    <w:rsid w:val="53A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2024-11-19T06:34:00Z</dcterms:created>
  <dc:creator>明天会更好</dc:creator>
  <cp:lastModifiedBy>明天会更好</cp:lastModifiedBy>
  <dcterms:modified xsi:type="dcterms:W3CDTF">2024-11-19T06:35:23Z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88871BBBF7534C8B811C20B2526A3BF0_11</vt:lpwstr>
  </property>
</Properties>
</file>